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CF" w:rsidRDefault="009141CF" w:rsidP="004A09E9">
      <w:pPr>
        <w:jc w:val="center"/>
        <w:rPr>
          <w:b/>
          <w:bCs/>
        </w:rPr>
      </w:pPr>
    </w:p>
    <w:p w:rsidR="009141CF" w:rsidRDefault="009141CF" w:rsidP="004A09E9">
      <w:pPr>
        <w:jc w:val="center"/>
        <w:rPr>
          <w:b/>
          <w:bCs/>
        </w:rPr>
      </w:pPr>
    </w:p>
    <w:p w:rsidR="009141CF" w:rsidRDefault="009141CF" w:rsidP="004A09E9">
      <w:pPr>
        <w:jc w:val="center"/>
        <w:rPr>
          <w:b/>
          <w:bCs/>
        </w:rPr>
      </w:pPr>
    </w:p>
    <w:p w:rsidR="009141CF" w:rsidRDefault="009141CF" w:rsidP="004A09E9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C965A5">
        <w:rPr>
          <w:b/>
          <w:bCs/>
        </w:rPr>
        <w:t>Chocomyšl</w:t>
      </w:r>
    </w:p>
    <w:p w:rsidR="00C965A5" w:rsidRDefault="00C965A5" w:rsidP="004A09E9">
      <w:pPr>
        <w:jc w:val="center"/>
        <w:rPr>
          <w:b/>
          <w:bCs/>
        </w:rPr>
      </w:pPr>
    </w:p>
    <w:p w:rsidR="009141CF" w:rsidRDefault="009141CF" w:rsidP="004A09E9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C965A5">
        <w:rPr>
          <w:b/>
          <w:bCs/>
        </w:rPr>
        <w:t>Chocomyšl</w:t>
      </w:r>
      <w:r>
        <w:rPr>
          <w:b/>
          <w:bCs/>
        </w:rPr>
        <w:t xml:space="preserve"> č.</w:t>
      </w:r>
      <w:r w:rsidR="00C965A5">
        <w:rPr>
          <w:b/>
          <w:bCs/>
        </w:rPr>
        <w:t>1</w:t>
      </w:r>
      <w:r>
        <w:rPr>
          <w:b/>
          <w:bCs/>
        </w:rPr>
        <w:t>/2017,</w:t>
      </w:r>
    </w:p>
    <w:p w:rsidR="009141CF" w:rsidRDefault="009141CF" w:rsidP="004A09E9">
      <w:pPr>
        <w:jc w:val="center"/>
        <w:rPr>
          <w:b/>
          <w:bCs/>
        </w:rPr>
      </w:pPr>
      <w:r>
        <w:rPr>
          <w:b/>
          <w:bCs/>
        </w:rPr>
        <w:t>kterou se stanoví část společného školského obvodu základní školy a mateřské školy</w:t>
      </w:r>
    </w:p>
    <w:p w:rsidR="009141CF" w:rsidRDefault="009141CF" w:rsidP="004A09E9">
      <w:pPr>
        <w:jc w:val="center"/>
        <w:rPr>
          <w:b/>
          <w:bCs/>
        </w:rPr>
      </w:pPr>
    </w:p>
    <w:p w:rsidR="009141CF" w:rsidRDefault="009141CF" w:rsidP="004A09E9">
      <w:pPr>
        <w:jc w:val="both"/>
        <w:rPr>
          <w:b/>
          <w:bCs/>
        </w:rPr>
      </w:pPr>
    </w:p>
    <w:p w:rsidR="009141CF" w:rsidRPr="0068487C" w:rsidRDefault="009141CF" w:rsidP="004A09E9">
      <w:pPr>
        <w:spacing w:line="276" w:lineRule="auto"/>
        <w:jc w:val="both"/>
      </w:pPr>
      <w:r w:rsidRPr="0068487C">
        <w:t xml:space="preserve">Zastupitelstvo obce </w:t>
      </w:r>
      <w:r w:rsidR="00C965A5">
        <w:t>Chocomyšl</w:t>
      </w:r>
      <w:r>
        <w:t xml:space="preserve"> se na svém zasedání dne </w:t>
      </w:r>
      <w:r w:rsidR="00C73EBA">
        <w:t xml:space="preserve"> 30.5.2017,</w:t>
      </w:r>
      <w:r>
        <w:t xml:space="preserve"> usnesením č. </w:t>
      </w:r>
      <w:r w:rsidR="00C73EBA">
        <w:t>5/2017</w:t>
      </w:r>
      <w:r>
        <w:t xml:space="preserve"> usneslo vydat na základě ustanovení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9141CF" w:rsidRDefault="009141CF" w:rsidP="004A09E9">
      <w:pPr>
        <w:rPr>
          <w:i/>
          <w:iCs/>
        </w:rPr>
      </w:pPr>
    </w:p>
    <w:p w:rsidR="009141CF" w:rsidRPr="005D2570" w:rsidRDefault="009141CF" w:rsidP="004A09E9">
      <w:pPr>
        <w:jc w:val="center"/>
        <w:rPr>
          <w:b/>
          <w:bCs/>
        </w:rPr>
      </w:pPr>
      <w:r w:rsidRPr="005D2570">
        <w:rPr>
          <w:b/>
          <w:bCs/>
        </w:rPr>
        <w:t>Čl. 1</w:t>
      </w:r>
    </w:p>
    <w:p w:rsidR="009141CF" w:rsidRDefault="009141CF" w:rsidP="004A09E9">
      <w:pPr>
        <w:jc w:val="center"/>
        <w:rPr>
          <w:b/>
          <w:bCs/>
        </w:rPr>
      </w:pPr>
      <w:r w:rsidRPr="005D2570">
        <w:rPr>
          <w:b/>
          <w:bCs/>
        </w:rPr>
        <w:t>Stanovení školských obvodů</w:t>
      </w:r>
    </w:p>
    <w:p w:rsidR="009141CF" w:rsidRDefault="009141CF" w:rsidP="004A09E9">
      <w:pPr>
        <w:spacing w:line="276" w:lineRule="auto"/>
        <w:jc w:val="center"/>
        <w:rPr>
          <w:b/>
          <w:bCs/>
        </w:rPr>
      </w:pPr>
    </w:p>
    <w:p w:rsidR="009141CF" w:rsidRDefault="009141CF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</w:t>
      </w:r>
      <w:r>
        <w:t xml:space="preserve">mezi městysem Koloveč a </w:t>
      </w:r>
      <w:r w:rsidRPr="00BC21F8">
        <w:t xml:space="preserve">obcí </w:t>
      </w:r>
      <w:bookmarkStart w:id="0" w:name="_GoBack"/>
      <w:bookmarkEnd w:id="0"/>
      <w:r w:rsidR="00C965A5">
        <w:t xml:space="preserve">Chocomyšl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>
        <w:t xml:space="preserve">základní školy a mateřské školy je území obce </w:t>
      </w:r>
      <w:r w:rsidR="00C965A5">
        <w:t xml:space="preserve">Chocomyšl </w:t>
      </w:r>
      <w:r>
        <w:t>částí</w:t>
      </w:r>
      <w:r w:rsidR="00C73EBA">
        <w:t xml:space="preserve"> společného</w:t>
      </w:r>
      <w:r>
        <w:t xml:space="preserve"> školského obvodu Základní školy Koloveč, příspěvková organizace, se sídlem Sportovní 307, 34543 Koloveč</w:t>
      </w:r>
      <w:r w:rsidR="00C73EBA">
        <w:t>, okres Domažlice</w:t>
      </w:r>
      <w:r>
        <w:t xml:space="preserve"> a Mateřské školy Koloveč,</w:t>
      </w:r>
      <w:r w:rsidR="00C73EBA">
        <w:t xml:space="preserve"> okres Domažlice,</w:t>
      </w:r>
      <w:r>
        <w:t xml:space="preserve"> příspěvková organizace, se sídlem Sportovní 306, 34543 Koloveč</w:t>
      </w:r>
      <w:r>
        <w:rPr>
          <w:i/>
          <w:iCs/>
        </w:rPr>
        <w:t xml:space="preserve">, </w:t>
      </w:r>
      <w:r w:rsidRPr="00B41F58">
        <w:t xml:space="preserve">zřízené </w:t>
      </w:r>
      <w:r>
        <w:t>městysem Koloveč.</w:t>
      </w:r>
    </w:p>
    <w:p w:rsidR="009141CF" w:rsidRDefault="009141CF" w:rsidP="004A09E9">
      <w:pPr>
        <w:spacing w:line="276" w:lineRule="auto"/>
        <w:jc w:val="both"/>
      </w:pPr>
    </w:p>
    <w:p w:rsidR="009141CF" w:rsidRDefault="009141CF" w:rsidP="004A09E9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Čl. 2</w:t>
      </w:r>
    </w:p>
    <w:p w:rsidR="009141CF" w:rsidRDefault="009141CF" w:rsidP="004A09E9">
      <w:pPr>
        <w:spacing w:line="276" w:lineRule="auto"/>
        <w:jc w:val="center"/>
        <w:rPr>
          <w:b/>
          <w:bCs/>
        </w:rPr>
      </w:pPr>
      <w:r>
        <w:rPr>
          <w:b/>
          <w:bCs/>
        </w:rPr>
        <w:t>Závěrečné ustanovení</w:t>
      </w:r>
    </w:p>
    <w:p w:rsidR="009141CF" w:rsidRDefault="009141CF" w:rsidP="004A09E9">
      <w:pPr>
        <w:spacing w:line="276" w:lineRule="auto"/>
        <w:jc w:val="center"/>
      </w:pPr>
    </w:p>
    <w:p w:rsidR="009141CF" w:rsidRDefault="009141CF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:rsidR="009141CF" w:rsidRDefault="009141CF" w:rsidP="004A09E9">
      <w:pPr>
        <w:spacing w:line="276" w:lineRule="auto"/>
        <w:jc w:val="both"/>
      </w:pPr>
    </w:p>
    <w:p w:rsidR="009141CF" w:rsidRDefault="009141CF" w:rsidP="004A09E9">
      <w:pPr>
        <w:spacing w:line="276" w:lineRule="auto"/>
        <w:jc w:val="both"/>
      </w:pPr>
    </w:p>
    <w:p w:rsidR="009141CF" w:rsidRDefault="00C965A5" w:rsidP="004A09E9">
      <w:pPr>
        <w:spacing w:line="276" w:lineRule="auto"/>
        <w:jc w:val="both"/>
      </w:pPr>
      <w:r>
        <w:t>Václav Tomášek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Josef Eger</w:t>
      </w:r>
    </w:p>
    <w:p w:rsidR="009141CF" w:rsidRDefault="009141CF" w:rsidP="004A09E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:rsidR="009141CF" w:rsidRDefault="009141CF" w:rsidP="004A09E9">
      <w:pPr>
        <w:spacing w:line="276" w:lineRule="auto"/>
        <w:jc w:val="both"/>
      </w:pPr>
    </w:p>
    <w:p w:rsidR="009141CF" w:rsidRDefault="009141CF" w:rsidP="004A09E9">
      <w:pPr>
        <w:spacing w:line="276" w:lineRule="auto"/>
        <w:jc w:val="both"/>
      </w:pPr>
    </w:p>
    <w:p w:rsidR="009141CF" w:rsidRDefault="009141CF" w:rsidP="004A09E9">
      <w:pPr>
        <w:spacing w:line="276" w:lineRule="auto"/>
        <w:jc w:val="both"/>
      </w:pPr>
    </w:p>
    <w:p w:rsidR="009141CF" w:rsidRDefault="009141CF" w:rsidP="004A09E9">
      <w:pPr>
        <w:spacing w:line="276" w:lineRule="auto"/>
        <w:jc w:val="both"/>
      </w:pPr>
      <w:r>
        <w:t>Vyvěšeno na úřední desce dne:</w:t>
      </w:r>
      <w:r w:rsidR="00C73EBA">
        <w:t xml:space="preserve"> 31.5.2017</w:t>
      </w:r>
    </w:p>
    <w:p w:rsidR="009141CF" w:rsidRDefault="009141CF" w:rsidP="004A09E9">
      <w:pPr>
        <w:spacing w:line="276" w:lineRule="auto"/>
        <w:jc w:val="both"/>
      </w:pPr>
    </w:p>
    <w:p w:rsidR="009141CF" w:rsidRDefault="009141CF" w:rsidP="004A09E9">
      <w:pPr>
        <w:spacing w:line="276" w:lineRule="auto"/>
        <w:jc w:val="both"/>
      </w:pPr>
    </w:p>
    <w:p w:rsidR="009141CF" w:rsidRPr="005D2570" w:rsidRDefault="009141CF" w:rsidP="004A09E9">
      <w:pPr>
        <w:spacing w:line="276" w:lineRule="auto"/>
        <w:jc w:val="both"/>
      </w:pPr>
      <w:r>
        <w:t>Sejmuto z úřední desky dne:</w:t>
      </w:r>
      <w:r w:rsidR="00C73EBA">
        <w:t xml:space="preserve"> </w:t>
      </w:r>
      <w:r w:rsidR="00AF572B">
        <w:t xml:space="preserve"> </w:t>
      </w:r>
    </w:p>
    <w:sectPr w:rsidR="009141CF" w:rsidRPr="005D2570" w:rsidSect="0093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4A09E9"/>
    <w:rsid w:val="00006449"/>
    <w:rsid w:val="000229DE"/>
    <w:rsid w:val="000A3DDF"/>
    <w:rsid w:val="000B0965"/>
    <w:rsid w:val="001376EF"/>
    <w:rsid w:val="0014594B"/>
    <w:rsid w:val="001C3335"/>
    <w:rsid w:val="00225ED9"/>
    <w:rsid w:val="002D718C"/>
    <w:rsid w:val="00317258"/>
    <w:rsid w:val="00367626"/>
    <w:rsid w:val="004030A2"/>
    <w:rsid w:val="00446290"/>
    <w:rsid w:val="004A09E9"/>
    <w:rsid w:val="00521649"/>
    <w:rsid w:val="005D1F3A"/>
    <w:rsid w:val="005D2570"/>
    <w:rsid w:val="005E4A79"/>
    <w:rsid w:val="00600C40"/>
    <w:rsid w:val="0068487C"/>
    <w:rsid w:val="00712219"/>
    <w:rsid w:val="00762F87"/>
    <w:rsid w:val="007A1D30"/>
    <w:rsid w:val="007E7154"/>
    <w:rsid w:val="0088149B"/>
    <w:rsid w:val="008D0562"/>
    <w:rsid w:val="009141CF"/>
    <w:rsid w:val="00930AE4"/>
    <w:rsid w:val="009828E8"/>
    <w:rsid w:val="00A97D29"/>
    <w:rsid w:val="00A97DAA"/>
    <w:rsid w:val="00AD5E12"/>
    <w:rsid w:val="00AE481C"/>
    <w:rsid w:val="00AE67F2"/>
    <w:rsid w:val="00AF572B"/>
    <w:rsid w:val="00B41F58"/>
    <w:rsid w:val="00B60C07"/>
    <w:rsid w:val="00BC21F8"/>
    <w:rsid w:val="00BF264A"/>
    <w:rsid w:val="00C475C7"/>
    <w:rsid w:val="00C540C0"/>
    <w:rsid w:val="00C73EBA"/>
    <w:rsid w:val="00C965A5"/>
    <w:rsid w:val="00CD1564"/>
    <w:rsid w:val="00D10835"/>
    <w:rsid w:val="00E454AF"/>
    <w:rsid w:val="00E50B9C"/>
    <w:rsid w:val="00EC7751"/>
    <w:rsid w:val="00F7552A"/>
    <w:rsid w:val="00FC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14594B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14594B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bCs/>
      <w:cap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4594B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4594B"/>
    <w:rPr>
      <w:rFonts w:ascii="Cambria" w:hAnsi="Cambria" w:cs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4594B"/>
    <w:rPr>
      <w:rFonts w:ascii="Cambria" w:hAnsi="Cambria" w:cs="Cambria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14594B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14594B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14594B"/>
    <w:rPr>
      <w:rFonts w:ascii="Calibri" w:hAnsi="Calibri" w:cs="Calibri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14594B"/>
    <w:rPr>
      <w:rFonts w:ascii="Times New Roman" w:hAnsi="Times New Roman" w:cs="Times New Roman"/>
      <w:b/>
      <w:bCs/>
      <w:color w:val="FF000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14594B"/>
    <w:rPr>
      <w:rFonts w:ascii="Calibri" w:hAnsi="Calibri" w:cs="Calibr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14594B"/>
    <w:rPr>
      <w:rFonts w:ascii="Times New Roman" w:hAnsi="Times New Roman" w:cs="Times New Roman"/>
      <w:b/>
      <w:bCs/>
      <w:caps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14594B"/>
    <w:rPr>
      <w:b/>
      <w:bCs/>
    </w:rPr>
  </w:style>
  <w:style w:type="paragraph" w:styleId="Odstavecseseznamem">
    <w:name w:val="List Paragraph"/>
    <w:basedOn w:val="Normln"/>
    <w:uiPriority w:val="99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62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75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1167</Characters>
  <Application>Microsoft Office Word</Application>
  <DocSecurity>0</DocSecurity>
  <Lines>9</Lines>
  <Paragraphs>2</Paragraphs>
  <ScaleCrop>false</ScaleCrop>
  <Company>Krajský úřad Královéhradeckého kraje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obce, kterou se stanoví část společného školského obvodu mateřské školy (dojde-li k dohodě několi</dc:title>
  <dc:creator>Lukešová Iveta Bc.</dc:creator>
  <cp:lastModifiedBy>Admin</cp:lastModifiedBy>
  <cp:revision>8</cp:revision>
  <cp:lastPrinted>2018-03-20T11:39:00Z</cp:lastPrinted>
  <dcterms:created xsi:type="dcterms:W3CDTF">2017-05-30T07:42:00Z</dcterms:created>
  <dcterms:modified xsi:type="dcterms:W3CDTF">2020-05-19T06:46:00Z</dcterms:modified>
</cp:coreProperties>
</file>